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  <w:gridCol w:w="156"/>
      </w:tblGrid>
      <w:tr w:rsidR="00CE33AF" w:rsidRPr="0001359C" w:rsidTr="00052A3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3AF" w:rsidRPr="0001359C" w:rsidRDefault="00CE33AF" w:rsidP="0005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33AF" w:rsidRPr="0001359C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к приказу МАОУ «Таптанайская средняя общеобразовательная школа»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от 27.03.2023 №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28</w:t>
      </w:r>
    </w:p>
    <w:p w:rsidR="00CE33AF" w:rsidRPr="0001359C" w:rsidRDefault="00CE33AF" w:rsidP="00CE33A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Положение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рабочей группе по приведению ООП НОО, ООО и СОО в соответствие с ФОП</w:t>
      </w:r>
    </w:p>
    <w:p w:rsidR="00CE33AF" w:rsidRPr="0001359C" w:rsidRDefault="00CE33AF" w:rsidP="00CE33A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1.1. Настоящее положение определяет цель, основные задачи, функции, а также порядок формирования рабочей группы МАОУ «Таптанайская средняя общеобразовательная школа» по</w:t>
      </w: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приведению основных общеобразовательных программ начального общего, основного общего и среднего общего образования (далее – ООП НОО, ООО и СОО) в соответствие с федеральными образовательными программами (далее – ФОП).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1.2. Рабочая группа по приведению ООП НОО, ООО и СОО в соответствие с ФОП (далее – рабочая группа) создается для реализации мероприятий дорожной карты по разработке ООП на основе ФОП в МАОУ «Таптанайская средняя общеобразовательная школа» по направлениям:</w:t>
      </w:r>
    </w:p>
    <w:p w:rsidR="00CE33AF" w:rsidRPr="0001359C" w:rsidRDefault="00CE33AF" w:rsidP="00CE33AF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организационно-управленческое обеспечение;</w:t>
      </w:r>
    </w:p>
    <w:p w:rsidR="00CE33AF" w:rsidRPr="0001359C" w:rsidRDefault="00CE33AF" w:rsidP="00CE33AF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нормативно-правовое обеспечение;</w:t>
      </w:r>
    </w:p>
    <w:p w:rsidR="00CE33AF" w:rsidRPr="0001359C" w:rsidRDefault="00CE33AF" w:rsidP="00CE33AF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мероприятия содержательного характера;</w:t>
      </w:r>
    </w:p>
    <w:p w:rsidR="00CE33AF" w:rsidRPr="0001359C" w:rsidRDefault="00CE33AF" w:rsidP="00CE33AF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кадровое обеспечение;</w:t>
      </w:r>
    </w:p>
    <w:p w:rsidR="00CE33AF" w:rsidRPr="0001359C" w:rsidRDefault="00CE33AF" w:rsidP="00CE33AF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методическое обеспечение;</w:t>
      </w:r>
    </w:p>
    <w:p w:rsidR="00CE33AF" w:rsidRPr="0001359C" w:rsidRDefault="00CE33AF" w:rsidP="00CE33AF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информационное обеспечение;</w:t>
      </w:r>
    </w:p>
    <w:p w:rsidR="00CE33AF" w:rsidRPr="0001359C" w:rsidRDefault="00CE33AF" w:rsidP="00CE33AF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финансовое обеспечение.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1.3. Рабочая группа является коллегиальным органом, созданным в целях определения тактики введения ФОП и приведения ООП НОО, ООО и СОО в соответствие с ФОП.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1.4. Рабочая группа создается на период с 01.04.2023 по 01.09.2023.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1.5. Деятельность рабочей группы осуществляется в соответствии с действующим законодательством Российской Федерации и настоящим Положением.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1.6. Положение о рабочей группе и ее состав утверждаются приказом директора МАОУ «Таптанайская средняя общеобразовательная школа»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Цели и задачи деятельности рабочей группы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2.1. Основная цель создания рабочей группы – обеспечение системного подхода к введению ФОП на уровнях начального общего, основного общего и среднего общего образования.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2.2. Основными задачами рабочей группы являются:</w:t>
      </w:r>
    </w:p>
    <w:p w:rsidR="00CE33AF" w:rsidRPr="0001359C" w:rsidRDefault="00CE33AF" w:rsidP="00CE33AF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приведение ООП НОО, ООО и СОО в соответствие с ФОП;</w:t>
      </w:r>
    </w:p>
    <w:p w:rsidR="00CE33AF" w:rsidRPr="0001359C" w:rsidRDefault="00CE33AF" w:rsidP="00CE33AF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внесение изменений в действующие локальные нормативные акты, приведение их в соответствие с ФОП;</w:t>
      </w:r>
    </w:p>
    <w:p w:rsidR="00CE33AF" w:rsidRPr="0001359C" w:rsidRDefault="00CE33AF" w:rsidP="00CE33AF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обеспечение координации мероприятий, направленных на введение ФОП;</w:t>
      </w:r>
    </w:p>
    <w:p w:rsidR="00CE33AF" w:rsidRPr="0001359C" w:rsidRDefault="00CE33AF" w:rsidP="00CE33AF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создание системы информирования общественности и всех категорий участников образовательного процесса о целях и ходе введения ФОП.</w:t>
      </w:r>
    </w:p>
    <w:p w:rsidR="00CE33AF" w:rsidRPr="0001359C" w:rsidRDefault="00CE33AF" w:rsidP="00CE33A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Функции рабочей группы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3.1. Информационная:</w:t>
      </w:r>
    </w:p>
    <w:p w:rsidR="00CE33AF" w:rsidRPr="0001359C" w:rsidRDefault="00CE33AF" w:rsidP="00CE33A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формирование банка информации по направлениям введения ФОП (нормативно-правовое, кадровое, методическое, финансовое);</w:t>
      </w:r>
    </w:p>
    <w:p w:rsidR="00CE33AF" w:rsidRPr="0001359C" w:rsidRDefault="00CE33AF" w:rsidP="00CE33A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своевременное размещение информации по введению ФОП на сайте образовательной организации;</w:t>
      </w:r>
    </w:p>
    <w:p w:rsidR="00CE33AF" w:rsidRPr="0001359C" w:rsidRDefault="00CE33AF" w:rsidP="00CE33A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разъяснение общественности, участникам образовательного процесса перспектив и эффектов введения ФОП;</w:t>
      </w:r>
    </w:p>
    <w:p w:rsidR="00CE33AF" w:rsidRPr="0001359C" w:rsidRDefault="00CE33AF" w:rsidP="00CE33AF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информирование разных категорий педагогических работников о содержании и особенностях ФОП, требованиях к реализации ООП НОО, ООО и СОО в соответствии с ФОП.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3.2. Координационная:</w:t>
      </w:r>
    </w:p>
    <w:p w:rsidR="00CE33AF" w:rsidRPr="0001359C" w:rsidRDefault="00CE33AF" w:rsidP="00CE33A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координация деятельности учителей по вопросам введения ФОП;</w:t>
      </w:r>
    </w:p>
    <w:p w:rsidR="00CE33AF" w:rsidRPr="0001359C" w:rsidRDefault="00CE33AF" w:rsidP="00CE33A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приведение системы оценки качества образования в соответствие с требованиями ФОП;</w:t>
      </w:r>
    </w:p>
    <w:p w:rsidR="00CE33AF" w:rsidRPr="0001359C" w:rsidRDefault="00CE33AF" w:rsidP="00CE33AF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определение механизма разработки и реализации ООП НОО, ООО и СОО в соответствии с ФОП.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3.3. Экспертно-аналитическая:</w:t>
      </w:r>
    </w:p>
    <w:p w:rsidR="00CE33AF" w:rsidRPr="0001359C" w:rsidRDefault="00CE33AF" w:rsidP="00CE33A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анализ документов федерального, регионального уровня, регламентирующих введение ФОП;</w:t>
      </w:r>
    </w:p>
    <w:p w:rsidR="00CE33AF" w:rsidRPr="0001359C" w:rsidRDefault="00CE33AF" w:rsidP="00CE33A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мониторинг условий, ресурсного обеспечения и результативности введения ФОП на различных этапах;</w:t>
      </w:r>
    </w:p>
    <w:p w:rsidR="00CE33AF" w:rsidRPr="0001359C" w:rsidRDefault="00CE33AF" w:rsidP="00CE33A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анализ действующих ООП НОО, ООО и СОО на предмет соответствия ФОП;</w:t>
      </w:r>
    </w:p>
    <w:p w:rsidR="00CE33AF" w:rsidRPr="0001359C" w:rsidRDefault="00CE33AF" w:rsidP="00CE33AF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разработка проектов локальных нормативных актов, регламентирующих приведение ООП в соответствие с ФОП.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3.4. Содержательная:</w:t>
      </w:r>
    </w:p>
    <w:p w:rsidR="00CE33AF" w:rsidRPr="0001359C" w:rsidRDefault="00CE33AF" w:rsidP="00CE33A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приведение ООП НОО, ООО и СОО в соответствие с требованиями ФОП НОО, ООО и СОО;</w:t>
      </w:r>
    </w:p>
    <w:p w:rsidR="00CE33AF" w:rsidRPr="0001359C" w:rsidRDefault="00CE33AF" w:rsidP="00CE33A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приведение в соответствие с ФОП рабочих программ учебных предметов, курсов, модулей;</w:t>
      </w:r>
    </w:p>
    <w:p w:rsidR="00CE33AF" w:rsidRPr="0001359C" w:rsidRDefault="00CE33AF" w:rsidP="00CE33A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приведение в соответствие с ФОП рабочей программы воспитания и календарного плана воспитательной работы;</w:t>
      </w:r>
    </w:p>
    <w:p w:rsidR="00CE33AF" w:rsidRPr="0001359C" w:rsidRDefault="00CE33AF" w:rsidP="00CE33A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выбор варианта учебного плана ФОП для уровней НОО, ООО и СОО, использование возможности перераспределения часов федерального учебного плана для организации углубленного изучения отдельных предметов на уровнях ООО и СОО;</w:t>
      </w:r>
    </w:p>
    <w:p w:rsidR="00CE33AF" w:rsidRPr="0001359C" w:rsidRDefault="00CE33AF" w:rsidP="00CE33AF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формирование календарного учебного графика с учетом ФОП.</w:t>
      </w:r>
    </w:p>
    <w:p w:rsidR="00CE33AF" w:rsidRDefault="00CE33AF" w:rsidP="00CE33A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33AF" w:rsidRPr="0001359C" w:rsidRDefault="00CE33AF" w:rsidP="00CE33A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4. Состав рабочей группы школы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4.1. В состав рабочей группы входят: председатель рабочей группы, секретарь рабочей группы и члены рабочей группы, которые принимают участие в ее работе на общественных началах.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4.2. Подготовку и организацию заседаний рабочей группы, а также решение текущих вопросов осуществляет председатель рабочей группы.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4.3. Председатель, секретарь и члены рабочей группы утверждаются приказом директора из числа педагогических работников МАОУ «Таптанайская средняя общеобразовательная школа»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Организация деятельности рабочей группы школы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5.1. Рабочая группа осуществляет свою деятельность в соответствии с дорожной картой, утвержденной приказом директора образовательной организации.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5.2. Заседания рабочей группы проводятся не реже одного раза в месяц. В случае необходимости могут проводиться внеочередные заседания.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5.3. Заседание рабочей группы ведет председатель рабочей группы.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5.4. Заседание рабочей группы считается правомочным, если на нем присутствует не менее половины членов состава рабочей группы.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5.5. Заседания рабочей группы оформляются протоколами, которые подписывают председатель рабочей группы и секретарь рабочей группы.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5.6. Окончательные версии проектов ООП НОО, ООО и СОО, приведенных в соответствие с ФОП, рассматриваются на заседании педагогического совета МАОУ «Таптанайская средняя общеобразовательная школа». 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5.7. Контроль за деятельностью рабочей группы осуществляет председатель рабочей группы.</w:t>
      </w:r>
    </w:p>
    <w:p w:rsidR="00CE33AF" w:rsidRPr="0001359C" w:rsidRDefault="00CE33AF" w:rsidP="00CE33A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Права и обязанности членов рабочей группы школы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6.1. Рабочая группа для решения возложенных на нее задач имеет в пределах своей компетенции право:</w:t>
      </w:r>
    </w:p>
    <w:p w:rsidR="00CE33AF" w:rsidRPr="0001359C" w:rsidRDefault="00CE33AF" w:rsidP="00CE33A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запрашивать и получать в установленном порядке необходимые материалы;</w:t>
      </w:r>
    </w:p>
    <w:p w:rsidR="00CE33AF" w:rsidRPr="0001359C" w:rsidRDefault="00CE33AF" w:rsidP="00CE33A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направлять своих представителей для участия в совещаниях, конференциях и семинарах по вопросам, связанным с введением ФОП, проводимых Управлением образования, органами местного самоуправления, общественными объединениями, научными и другими организациями;</w:t>
      </w:r>
    </w:p>
    <w:p w:rsidR="00CE33AF" w:rsidRPr="0001359C" w:rsidRDefault="00CE33AF" w:rsidP="00CE33A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привлекать в установленном порядке для осуществления информационно-аналитических и экспертных работ научные и иные разработки.</w:t>
      </w:r>
    </w:p>
    <w:p w:rsidR="00CE33AF" w:rsidRDefault="00CE33AF" w:rsidP="00CE33A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33AF" w:rsidRDefault="00CE33AF" w:rsidP="00CE33A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33AF" w:rsidRPr="0001359C" w:rsidRDefault="00CE33AF" w:rsidP="00CE33A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7. Документы рабочей группы школы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7.1. Обязательными документами рабочей группы являются дорожная карта и протоколы заседаний.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7.2. Протоколы заседаний рабочей группы ведет секретарь группы, избранный на первом заседании группы.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7.3. Протоколы заседаний рабочей группы оформляются в соответствии с общими требованиями к оформлению деловой документации.</w:t>
      </w:r>
    </w:p>
    <w:p w:rsidR="00CE33AF" w:rsidRPr="0001359C" w:rsidRDefault="00CE33AF" w:rsidP="00CE33A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 Изменения и дополнения в Положение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8.1. Изменения и дополнения в Положение вносятся на основании решения рабочей группы и закрепляются приказом директора образовательной организации.</w:t>
      </w: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33AF" w:rsidRPr="0001359C" w:rsidRDefault="00CE33AF" w:rsidP="00CE33AF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2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приказу МАОУ «Таптанайская средняя общеобразовательная школа»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от 2</w:t>
      </w: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>.03.2023 №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28</w:t>
      </w:r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E33AF" w:rsidRPr="0001359C" w:rsidRDefault="00CE33AF" w:rsidP="00CE33AF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Состав рабочей группы</w:t>
      </w:r>
      <w:r w:rsidRPr="0001359C">
        <w:rPr>
          <w:rFonts w:ascii="Times New Roman" w:hAnsi="Times New Roman" w:cs="Times New Roman"/>
          <w:sz w:val="24"/>
          <w:szCs w:val="24"/>
        </w:rPr>
        <w:br/>
      </w:r>
      <w:r w:rsidRPr="000135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приведению ООП НОО, ООО и СОО в соответствие с ФОП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Председатель рабочей группы: </w:t>
      </w: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Мижитдоржиев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Д.Д.., директор образовательной организации.</w:t>
      </w:r>
    </w:p>
    <w:p w:rsidR="00CE33AF" w:rsidRPr="0001359C" w:rsidRDefault="00CE33AF" w:rsidP="00CE33AF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Члены рабочей группы: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Жамбалдоржиева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Ц.Д., заместитель директора по УВР.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Зияитдинова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Н.Р., заместитель директора по ВР.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Богроева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С.Г.</w:t>
      </w:r>
      <w:proofErr w:type="gram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,  советник</w:t>
      </w:r>
      <w:proofErr w:type="gram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воспитанию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Бальжинимаев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М.Г., заместитель директора по безопасности.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Зияитдинов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Ю.М., заместитель директора по АХЧ.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1359C">
        <w:rPr>
          <w:rFonts w:ascii="Times New Roman" w:hAnsi="Times New Roman" w:cs="Times New Roman"/>
          <w:color w:val="000000"/>
          <w:sz w:val="24"/>
          <w:szCs w:val="24"/>
        </w:rPr>
        <w:t>Базарова Л.Т., руководитель методического объединения учителей начальных классов.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Жапова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Д.Д.., руководитель методического объединения учителей гуманитарного цикла.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Ринчинова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Ц., руководитель методического объединения учителей математического цикла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Мижитова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Д.Г., руководитель методического объединения учителей естественно-научного цикла.</w:t>
      </w:r>
    </w:p>
    <w:p w:rsidR="00CE33AF" w:rsidRPr="0001359C" w:rsidRDefault="00CE33AF" w:rsidP="00CE33AF">
      <w:pPr>
        <w:numPr>
          <w:ilvl w:val="0"/>
          <w:numId w:val="8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1359C">
        <w:rPr>
          <w:rFonts w:ascii="Times New Roman" w:hAnsi="Times New Roman" w:cs="Times New Roman"/>
          <w:color w:val="000000"/>
          <w:sz w:val="24"/>
          <w:szCs w:val="24"/>
        </w:rPr>
        <w:t>Мархоева</w:t>
      </w:r>
      <w:proofErr w:type="spellEnd"/>
      <w:r w:rsidRPr="0001359C">
        <w:rPr>
          <w:rFonts w:ascii="Times New Roman" w:hAnsi="Times New Roman" w:cs="Times New Roman"/>
          <w:color w:val="000000"/>
          <w:sz w:val="24"/>
          <w:szCs w:val="24"/>
        </w:rPr>
        <w:t xml:space="preserve"> Н.К., заведующая школьной библиотекой.</w:t>
      </w:r>
    </w:p>
    <w:p w:rsidR="00CE33AF" w:rsidRPr="0001359C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Pr="0001359C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Pr="0001359C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CE33AF" w:rsidRDefault="00CE33AF" w:rsidP="00CE33AF">
      <w:pPr>
        <w:tabs>
          <w:tab w:val="left" w:pos="2235"/>
        </w:tabs>
        <w:rPr>
          <w:rFonts w:ascii="Times New Roman" w:hAnsi="Times New Roman" w:cs="Times New Roman"/>
          <w:sz w:val="24"/>
          <w:szCs w:val="24"/>
        </w:rPr>
      </w:pPr>
    </w:p>
    <w:p w:rsidR="00ED6F47" w:rsidRDefault="00ED6F47">
      <w:bookmarkStart w:id="0" w:name="_GoBack"/>
      <w:bookmarkEnd w:id="0"/>
    </w:p>
    <w:sectPr w:rsidR="00ED6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1E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7916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D737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E964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5079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EA4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A41B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60792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E9"/>
    <w:rsid w:val="00CE33AF"/>
    <w:rsid w:val="00ED6F47"/>
    <w:rsid w:val="00FA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8D063E-2DFA-4B25-B58D-2A31AF10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3A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1109</Words>
  <Characters>6323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2023-03-29T06:00:00Z</dcterms:created>
  <dcterms:modified xsi:type="dcterms:W3CDTF">2023-03-29T06:00:00Z</dcterms:modified>
</cp:coreProperties>
</file>